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A6" w:rsidRDefault="00221DA6"/>
    <w:p w:rsidR="00221DA6" w:rsidRPr="00221DA6" w:rsidRDefault="000929CF" w:rsidP="00221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</w:t>
      </w:r>
      <w:r w:rsidR="00815722" w:rsidRPr="00221D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gzamin ósmoklasisty  – warunki przebiegu egzaminu ósmoklasisty</w:t>
      </w:r>
    </w:p>
    <w:p w:rsidR="00221DA6" w:rsidRPr="00221DA6" w:rsidRDefault="00815722" w:rsidP="00221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1D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roku       2023</w:t>
      </w:r>
      <w:r w:rsidRPr="00221D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221DA6" w:rsidRDefault="00221DA6" w:rsidP="00221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DA6" w:rsidRDefault="00221DA6" w:rsidP="00221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Państwo!</w:t>
      </w:r>
    </w:p>
    <w:p w:rsidR="00221DA6" w:rsidRDefault="00221DA6" w:rsidP="00221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DA6" w:rsidRDefault="00221DA6" w:rsidP="00221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A6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23-25 maja 2023r. uczniowie klas VIII przystąpią do egzaminu ósm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oklasisty. </w:t>
      </w:r>
    </w:p>
    <w:p w:rsidR="00221DA6" w:rsidRDefault="00221DA6" w:rsidP="0022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21DA6">
        <w:rPr>
          <w:rFonts w:ascii="Times New Roman" w:eastAsia="Times New Roman" w:hAnsi="Times New Roman" w:cs="Times New Roman"/>
          <w:sz w:val="24"/>
          <w:szCs w:val="24"/>
          <w:lang w:eastAsia="pl-PL"/>
        </w:rPr>
        <w:t>ajważniejsze informacje dotyczące organizacji i warunków przeprowadzenia tego egzaminu.</w:t>
      </w:r>
      <w:r w:rsidRPr="00221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1DDE" w:rsidRDefault="00221DA6" w:rsidP="0022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A6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jest obowiązkowy, co oznacza, że każdy uczeń klasy VII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musi do niego przystąpić, aby </w:t>
      </w:r>
      <w:r w:rsidRPr="00221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ukończyć szkołę. Ma formę pisemną i składa się z trzech przedmiotów: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DDE" w:rsidRDefault="00221DA6" w:rsidP="009F1D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DDE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polskiego,</w:t>
      </w:r>
    </w:p>
    <w:p w:rsidR="009F1DDE" w:rsidRDefault="009F1DDE" w:rsidP="009F1D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matematyki </w:t>
      </w:r>
    </w:p>
    <w:p w:rsidR="00221DA6" w:rsidRPr="009F1DDE" w:rsidRDefault="00221DA6" w:rsidP="009F1D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języka obcego nowożytnego.</w:t>
      </w:r>
    </w:p>
    <w:p w:rsidR="00C36B3B" w:rsidRDefault="00221DA6" w:rsidP="00C3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Egzamin sprawdza wiadomości i umiejętności określone w podstaw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programowej w odniesieniu do </w:t>
      </w:r>
      <w:r w:rsidRPr="00221D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 egzaminacyjnych naucz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w klasach I – VIII szkoły </w:t>
      </w:r>
      <w:r w:rsidRPr="00221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podstawowej. Jego wyniki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brane pod  </w:t>
      </w:r>
      <w:r w:rsidRPr="00221DA6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podcz</w:t>
      </w:r>
      <w:r w:rsidR="00C36B3B">
        <w:rPr>
          <w:rFonts w:ascii="Times New Roman" w:eastAsia="Times New Roman" w:hAnsi="Times New Roman" w:cs="Times New Roman"/>
          <w:sz w:val="24"/>
          <w:szCs w:val="24"/>
          <w:lang w:eastAsia="pl-PL"/>
        </w:rPr>
        <w:t>as rekrutacji do szkół średnich.</w:t>
      </w:r>
      <w:r w:rsidRPr="00221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B3B" w:rsidRPr="000929CF" w:rsidRDefault="00C36B3B" w:rsidP="00C3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DA6" w:rsidRDefault="009B10C1" w:rsidP="00C3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CF">
        <w:rPr>
          <w:rFonts w:ascii="Times New Roman" w:hAnsi="Times New Roman" w:cs="Times New Roman"/>
          <w:sz w:val="24"/>
          <w:szCs w:val="24"/>
        </w:rPr>
        <w:t>Laureat i finalista olimpiady przedmiotowej wymienionej w wykazie olimpiad oraz laureat konkursu przedmiotowego o zasięgu wojewódzkim lub ponadwojewódzkim, organizowanego z zakresu jednego z przedmiotów objętych egzaminem ósmoklasisty, są zwolnieni z egzaminu ósmoklasisty z tego przedmiotu</w:t>
      </w:r>
      <w:r w:rsidR="000929CF" w:rsidRPr="000929CF">
        <w:rPr>
          <w:rFonts w:ascii="Times New Roman" w:hAnsi="Times New Roman" w:cs="Times New Roman"/>
          <w:sz w:val="24"/>
          <w:szCs w:val="24"/>
        </w:rPr>
        <w:t xml:space="preserve"> – uzyskują z niego maksymalny wynik.</w:t>
      </w:r>
      <w:r w:rsidR="000929CF" w:rsidRPr="00221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1DA6" w:rsidRPr="00221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1DA6" w:rsidRPr="00C36B3B" w:rsidRDefault="00221DA6" w:rsidP="00221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B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Termin i zasady przeprowadzenia egzaminu ósmoklasisty</w:t>
      </w:r>
      <w:r w:rsidRPr="00C36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221DA6" w:rsidRDefault="00221DA6" w:rsidP="00221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1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EGZAMINU ÓSMOKLASISTY 2022/2023</w:t>
      </w:r>
    </w:p>
    <w:p w:rsidR="00221DA6" w:rsidRDefault="00221DA6" w:rsidP="00221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2553"/>
        <w:gridCol w:w="7087"/>
      </w:tblGrid>
      <w:tr w:rsidR="00221DA6" w:rsidTr="00C36B3B">
        <w:tc>
          <w:tcPr>
            <w:tcW w:w="2553" w:type="dxa"/>
          </w:tcPr>
          <w:p w:rsidR="00221DA6" w:rsidRDefault="00221DA6" w:rsidP="00221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</w:tcPr>
          <w:p w:rsidR="00221DA6" w:rsidRDefault="00221DA6" w:rsidP="00221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szkołach dla dzie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i młodzieży,</w:t>
            </w:r>
            <w:r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221DA6" w:rsidTr="00C36B3B">
        <w:tc>
          <w:tcPr>
            <w:tcW w:w="2553" w:type="dxa"/>
          </w:tcPr>
          <w:p w:rsidR="00221DA6" w:rsidRDefault="00221DA6" w:rsidP="00221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  </w:t>
            </w:r>
            <w:r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głównym</w:t>
            </w:r>
          </w:p>
        </w:tc>
        <w:tc>
          <w:tcPr>
            <w:tcW w:w="7087" w:type="dxa"/>
          </w:tcPr>
          <w:p w:rsidR="00221DA6" w:rsidRPr="00C36B3B" w:rsidRDefault="00221DA6" w:rsidP="00221DA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36B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Język polski – 23 maja 2023r. (wtorek) – godz. 9.00</w:t>
            </w:r>
          </w:p>
          <w:p w:rsidR="00221DA6" w:rsidRPr="00C36B3B" w:rsidRDefault="00221DA6" w:rsidP="00221DA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36B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Matematyka – 24 maja 2023r. (środa) – godz. 9.00</w:t>
            </w:r>
          </w:p>
          <w:p w:rsidR="00221DA6" w:rsidRDefault="00221DA6" w:rsidP="00221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B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Język obcy nowożytny – 25 maja 2023r. (czwartek) – godz. 9.00</w:t>
            </w:r>
            <w:r w:rsidRPr="00C36B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</w:r>
          </w:p>
        </w:tc>
      </w:tr>
      <w:tr w:rsidR="00221DA6" w:rsidTr="00C36B3B">
        <w:tc>
          <w:tcPr>
            <w:tcW w:w="2553" w:type="dxa"/>
          </w:tcPr>
          <w:p w:rsidR="00221DA6" w:rsidRDefault="00221DA6" w:rsidP="00221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 </w:t>
            </w:r>
            <w:r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dodatkowym</w:t>
            </w:r>
          </w:p>
        </w:tc>
        <w:tc>
          <w:tcPr>
            <w:tcW w:w="7087" w:type="dxa"/>
          </w:tcPr>
          <w:p w:rsidR="00221DA6" w:rsidRPr="00C36B3B" w:rsidRDefault="00221DA6" w:rsidP="00221D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polski – 12 czerwca 2023. (poniedziałek) – godz. 9.00 Matematyka – 13 czerwca 2023. (wtorek) – godz. 9.00</w:t>
            </w:r>
          </w:p>
          <w:p w:rsidR="00221DA6" w:rsidRPr="00221DA6" w:rsidRDefault="00221DA6" w:rsidP="00221DA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C36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obcy nowożytny – 14 czerwca 2023. (środa) –</w:t>
            </w:r>
            <w:r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 9.00</w:t>
            </w:r>
            <w:r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AA27C8" w:rsidRDefault="00AA27C8" w:rsidP="00AA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7C8" w:rsidRDefault="00AA27C8" w:rsidP="00AA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7C8" w:rsidRDefault="00AA27C8" w:rsidP="00AA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7C8" w:rsidRDefault="00AA27C8" w:rsidP="00AA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7C8" w:rsidRDefault="00AA27C8" w:rsidP="00AA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7C8" w:rsidRDefault="00AA27C8" w:rsidP="00AA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7C8" w:rsidRDefault="00AA27C8" w:rsidP="00AA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7C8" w:rsidRDefault="00AA27C8" w:rsidP="00AA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7C8" w:rsidRDefault="00AA27C8" w:rsidP="00AA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7C8" w:rsidRDefault="00AA27C8" w:rsidP="00AA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DA6" w:rsidRPr="00AA27C8" w:rsidRDefault="00221DA6" w:rsidP="00AA2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27C8">
        <w:rPr>
          <w:rFonts w:ascii="Times New Roman" w:eastAsia="Times New Roman" w:hAnsi="Times New Roman" w:cs="Times New Roman"/>
          <w:b/>
          <w:lang w:eastAsia="pl-PL"/>
        </w:rPr>
        <w:t>CZAS TRWANIA EGZAMINU ÓS</w:t>
      </w:r>
      <w:r w:rsidR="00AA27C8" w:rsidRPr="00AA27C8">
        <w:rPr>
          <w:rFonts w:ascii="Times New Roman" w:eastAsia="Times New Roman" w:hAnsi="Times New Roman" w:cs="Times New Roman"/>
          <w:b/>
          <w:lang w:eastAsia="pl-PL"/>
        </w:rPr>
        <w:t xml:space="preserve">MOKLASISTY Z POSZCZEGÓLNYCH </w:t>
      </w:r>
      <w:r w:rsidRPr="00AA27C8">
        <w:rPr>
          <w:rFonts w:ascii="Times New Roman" w:eastAsia="Times New Roman" w:hAnsi="Times New Roman" w:cs="Times New Roman"/>
          <w:b/>
          <w:lang w:eastAsia="pl-PL"/>
        </w:rPr>
        <w:t>PRZEDMIOTÓW</w:t>
      </w:r>
    </w:p>
    <w:p w:rsidR="00AA27C8" w:rsidRPr="00AA27C8" w:rsidRDefault="00AA27C8" w:rsidP="00AA2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2836"/>
        <w:gridCol w:w="2693"/>
        <w:gridCol w:w="4111"/>
      </w:tblGrid>
      <w:tr w:rsidR="00AA27C8" w:rsidTr="00AA27C8">
        <w:tc>
          <w:tcPr>
            <w:tcW w:w="2836" w:type="dxa"/>
          </w:tcPr>
          <w:p w:rsidR="00AA27C8" w:rsidRDefault="00AA27C8" w:rsidP="00221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gridSpan w:val="2"/>
          </w:tcPr>
          <w:p w:rsidR="00AA27C8" w:rsidRDefault="00AA27C8" w:rsidP="00221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(min.)</w:t>
            </w:r>
            <w:r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221DA6" w:rsidTr="00AA27C8">
        <w:trPr>
          <w:trHeight w:val="724"/>
        </w:trPr>
        <w:tc>
          <w:tcPr>
            <w:tcW w:w="2836" w:type="dxa"/>
          </w:tcPr>
          <w:p w:rsidR="00221DA6" w:rsidRDefault="00221DA6" w:rsidP="00221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27C8" w:rsidRDefault="00AA27C8" w:rsidP="00221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221DA6" w:rsidRDefault="00AA27C8" w:rsidP="00221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arkusz standardowy</w:t>
            </w:r>
          </w:p>
        </w:tc>
        <w:tc>
          <w:tcPr>
            <w:tcW w:w="4111" w:type="dxa"/>
          </w:tcPr>
          <w:p w:rsidR="00221DA6" w:rsidRDefault="00AA27C8" w:rsidP="00221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przedłużenie czasu, o którym mowa w</w:t>
            </w:r>
            <w:r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pkt. 17 Komunikatu CKE</w:t>
            </w:r>
          </w:p>
        </w:tc>
      </w:tr>
      <w:tr w:rsidR="00221DA6" w:rsidTr="00AA27C8">
        <w:tc>
          <w:tcPr>
            <w:tcW w:w="2836" w:type="dxa"/>
          </w:tcPr>
          <w:p w:rsidR="00221DA6" w:rsidRDefault="00AA27C8" w:rsidP="00221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693" w:type="dxa"/>
          </w:tcPr>
          <w:p w:rsidR="00AA27C8" w:rsidRDefault="00AA27C8" w:rsidP="00221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4111" w:type="dxa"/>
          </w:tcPr>
          <w:p w:rsidR="00AA27C8" w:rsidRDefault="00AA27C8" w:rsidP="00221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180</w:t>
            </w:r>
          </w:p>
          <w:p w:rsidR="00AA27C8" w:rsidRDefault="00AA27C8" w:rsidP="00221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27C8" w:rsidTr="00AA27C8">
        <w:tc>
          <w:tcPr>
            <w:tcW w:w="2836" w:type="dxa"/>
          </w:tcPr>
          <w:p w:rsidR="00AA27C8" w:rsidRPr="00221DA6" w:rsidRDefault="00AA27C8" w:rsidP="00221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693" w:type="dxa"/>
          </w:tcPr>
          <w:p w:rsidR="00AA27C8" w:rsidRPr="00221DA6" w:rsidRDefault="00AA27C8" w:rsidP="00221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111" w:type="dxa"/>
          </w:tcPr>
          <w:p w:rsidR="00AA27C8" w:rsidRPr="00221DA6" w:rsidRDefault="00AA27C8" w:rsidP="00221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150</w:t>
            </w:r>
            <w:r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AA27C8" w:rsidTr="00AA27C8">
        <w:tc>
          <w:tcPr>
            <w:tcW w:w="2836" w:type="dxa"/>
          </w:tcPr>
          <w:p w:rsidR="00AA27C8" w:rsidRPr="00221DA6" w:rsidRDefault="00C36B3B" w:rsidP="00221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AA27C8"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obcy nowożytny</w:t>
            </w:r>
          </w:p>
        </w:tc>
        <w:tc>
          <w:tcPr>
            <w:tcW w:w="2693" w:type="dxa"/>
          </w:tcPr>
          <w:p w:rsidR="00AA27C8" w:rsidRPr="00221DA6" w:rsidRDefault="00AA27C8" w:rsidP="00221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4111" w:type="dxa"/>
          </w:tcPr>
          <w:p w:rsidR="00AA27C8" w:rsidRPr="00221DA6" w:rsidRDefault="00AA27C8" w:rsidP="00221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135</w:t>
            </w:r>
            <w:r w:rsidRPr="0022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F942F8" w:rsidRDefault="00221DA6" w:rsidP="00F942F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1DA6">
        <w:rPr>
          <w:lang w:eastAsia="pl-PL"/>
        </w:rPr>
        <w:br/>
      </w:r>
      <w:r w:rsidRPr="00221DA6">
        <w:rPr>
          <w:lang w:eastAsia="pl-PL"/>
        </w:rPr>
        <w:br/>
        <w:t xml:space="preserve"> </w:t>
      </w:r>
      <w:r w:rsidRPr="00221DA6">
        <w:rPr>
          <w:lang w:eastAsia="pl-PL"/>
        </w:rPr>
        <w:br/>
      </w:r>
    </w:p>
    <w:p w:rsidR="00F942F8" w:rsidRDefault="00221DA6" w:rsidP="00F942F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42F8">
        <w:rPr>
          <w:rFonts w:ascii="Times New Roman" w:hAnsi="Times New Roman" w:cs="Times New Roman"/>
          <w:sz w:val="24"/>
          <w:szCs w:val="24"/>
          <w:lang w:eastAsia="pl-PL"/>
        </w:rPr>
        <w:t>Egzamin ósmoklasisty jest egzaminem obowiązkowym, co oznacz</w:t>
      </w:r>
      <w:r w:rsidR="00AA27C8" w:rsidRPr="00F942F8">
        <w:rPr>
          <w:rFonts w:ascii="Times New Roman" w:hAnsi="Times New Roman" w:cs="Times New Roman"/>
          <w:sz w:val="24"/>
          <w:szCs w:val="24"/>
          <w:lang w:eastAsia="pl-PL"/>
        </w:rPr>
        <w:t xml:space="preserve">a, że każdy uczeń musi do niego </w:t>
      </w:r>
      <w:r w:rsidRPr="00F942F8">
        <w:rPr>
          <w:rFonts w:ascii="Times New Roman" w:hAnsi="Times New Roman" w:cs="Times New Roman"/>
          <w:sz w:val="24"/>
          <w:szCs w:val="24"/>
          <w:lang w:eastAsia="pl-PL"/>
        </w:rPr>
        <w:t xml:space="preserve">przystąpić, aby ukończyć szkołę. Nie jest określony minimalny wynik, jaki </w:t>
      </w:r>
      <w:r w:rsidR="00AA27C8" w:rsidRPr="00F942F8">
        <w:rPr>
          <w:rFonts w:ascii="Times New Roman" w:hAnsi="Times New Roman" w:cs="Times New Roman"/>
          <w:sz w:val="24"/>
          <w:szCs w:val="24"/>
          <w:lang w:eastAsia="pl-PL"/>
        </w:rPr>
        <w:t xml:space="preserve">uczeń powinien uzyskać, dlatego </w:t>
      </w:r>
      <w:r w:rsidRPr="00F942F8">
        <w:rPr>
          <w:rFonts w:ascii="Times New Roman" w:hAnsi="Times New Roman" w:cs="Times New Roman"/>
          <w:sz w:val="24"/>
          <w:szCs w:val="24"/>
          <w:lang w:eastAsia="pl-PL"/>
        </w:rPr>
        <w:t>egzaminu ósmoklasisty nie można nie zdać.</w:t>
      </w:r>
    </w:p>
    <w:p w:rsidR="00815722" w:rsidRDefault="00221DA6" w:rsidP="00356B8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5722">
        <w:rPr>
          <w:rFonts w:ascii="Times New Roman" w:hAnsi="Times New Roman" w:cs="Times New Roman"/>
          <w:sz w:val="24"/>
          <w:szCs w:val="24"/>
          <w:lang w:eastAsia="pl-PL"/>
        </w:rPr>
        <w:t>Zastępuje on egzamin wstępny do szkół ponadpodstawowych, kt</w:t>
      </w:r>
      <w:r w:rsidR="00AA27C8" w:rsidRPr="00815722">
        <w:rPr>
          <w:rFonts w:ascii="Times New Roman" w:hAnsi="Times New Roman" w:cs="Times New Roman"/>
          <w:sz w:val="24"/>
          <w:szCs w:val="24"/>
          <w:lang w:eastAsia="pl-PL"/>
        </w:rPr>
        <w:t xml:space="preserve">óre wykorzystują wynik egzaminu </w:t>
      </w:r>
      <w:r w:rsidRPr="00815722">
        <w:rPr>
          <w:rFonts w:ascii="Times New Roman" w:hAnsi="Times New Roman" w:cs="Times New Roman"/>
          <w:sz w:val="24"/>
          <w:szCs w:val="24"/>
          <w:lang w:eastAsia="pl-PL"/>
        </w:rPr>
        <w:t>ósmoklasisty z poszczególnych przedmiotów jako kryteria w procesie rekru</w:t>
      </w:r>
      <w:r w:rsidR="00AA27C8" w:rsidRPr="00815722">
        <w:rPr>
          <w:rFonts w:ascii="Times New Roman" w:hAnsi="Times New Roman" w:cs="Times New Roman"/>
          <w:sz w:val="24"/>
          <w:szCs w:val="24"/>
          <w:lang w:eastAsia="pl-PL"/>
        </w:rPr>
        <w:t>tacji</w:t>
      </w:r>
      <w:r w:rsidR="004C794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942F8" w:rsidRPr="00815722" w:rsidRDefault="00221DA6" w:rsidP="00356B8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5722">
        <w:rPr>
          <w:rFonts w:ascii="Times New Roman" w:hAnsi="Times New Roman" w:cs="Times New Roman"/>
          <w:sz w:val="24"/>
          <w:szCs w:val="24"/>
          <w:lang w:eastAsia="pl-PL"/>
        </w:rPr>
        <w:t>Egzamin ósmoklasisty jest przeprowadzany w dwóch terminach: głów</w:t>
      </w:r>
      <w:r w:rsidR="00AA27C8" w:rsidRPr="00815722">
        <w:rPr>
          <w:rFonts w:ascii="Times New Roman" w:hAnsi="Times New Roman" w:cs="Times New Roman"/>
          <w:sz w:val="24"/>
          <w:szCs w:val="24"/>
          <w:lang w:eastAsia="pl-PL"/>
        </w:rPr>
        <w:t xml:space="preserve">nym – w maju i w dodatkowym – w </w:t>
      </w:r>
      <w:r w:rsidRPr="00815722">
        <w:rPr>
          <w:rFonts w:ascii="Times New Roman" w:hAnsi="Times New Roman" w:cs="Times New Roman"/>
          <w:sz w:val="24"/>
          <w:szCs w:val="24"/>
          <w:lang w:eastAsia="pl-PL"/>
        </w:rPr>
        <w:t>czerwcu. Do egzaminu w terminie dodatkowym przystępuje uczeń, któ</w:t>
      </w:r>
      <w:r w:rsidR="00AA27C8" w:rsidRPr="00815722">
        <w:rPr>
          <w:rFonts w:ascii="Times New Roman" w:hAnsi="Times New Roman" w:cs="Times New Roman"/>
          <w:sz w:val="24"/>
          <w:szCs w:val="24"/>
          <w:lang w:eastAsia="pl-PL"/>
        </w:rPr>
        <w:t xml:space="preserve">ry nie przystąpił do egzaminu w </w:t>
      </w:r>
      <w:r w:rsidRPr="00815722">
        <w:rPr>
          <w:rFonts w:ascii="Times New Roman" w:hAnsi="Times New Roman" w:cs="Times New Roman"/>
          <w:sz w:val="24"/>
          <w:szCs w:val="24"/>
          <w:lang w:eastAsia="pl-PL"/>
        </w:rPr>
        <w:t>terminie głównym z przyczyn losowych lub zdrowotnych.</w:t>
      </w:r>
    </w:p>
    <w:p w:rsidR="00F942F8" w:rsidRDefault="00221DA6" w:rsidP="00F942F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42F8">
        <w:rPr>
          <w:rFonts w:ascii="Times New Roman" w:hAnsi="Times New Roman" w:cs="Times New Roman"/>
          <w:sz w:val="24"/>
          <w:szCs w:val="24"/>
          <w:lang w:eastAsia="pl-PL"/>
        </w:rPr>
        <w:t>Egzamin ósmoklasisty jest przeprowadzany w formie pisemnej.</w:t>
      </w:r>
    </w:p>
    <w:p w:rsidR="00F942F8" w:rsidRDefault="00221DA6" w:rsidP="00F942F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42F8">
        <w:rPr>
          <w:rFonts w:ascii="Times New Roman" w:hAnsi="Times New Roman" w:cs="Times New Roman"/>
          <w:sz w:val="24"/>
          <w:szCs w:val="24"/>
          <w:lang w:eastAsia="pl-PL"/>
        </w:rPr>
        <w:t>Ósmoklasista przystępuje do egzaminu z trzech przedmiotów obowią</w:t>
      </w:r>
      <w:r w:rsidR="00AA27C8" w:rsidRPr="00F942F8">
        <w:rPr>
          <w:rFonts w:ascii="Times New Roman" w:hAnsi="Times New Roman" w:cs="Times New Roman"/>
          <w:sz w:val="24"/>
          <w:szCs w:val="24"/>
          <w:lang w:eastAsia="pl-PL"/>
        </w:rPr>
        <w:t xml:space="preserve">zkowych, tj.: języka polskiego, </w:t>
      </w:r>
      <w:r w:rsidRPr="00F942F8">
        <w:rPr>
          <w:rFonts w:ascii="Times New Roman" w:hAnsi="Times New Roman" w:cs="Times New Roman"/>
          <w:sz w:val="24"/>
          <w:szCs w:val="24"/>
          <w:lang w:eastAsia="pl-PL"/>
        </w:rPr>
        <w:t>matematyki i języka obcego nowożytnego.</w:t>
      </w:r>
    </w:p>
    <w:p w:rsidR="00F942F8" w:rsidRPr="00C36B3B" w:rsidRDefault="00221DA6" w:rsidP="00F942F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942F8">
        <w:rPr>
          <w:rFonts w:ascii="Times New Roman" w:hAnsi="Times New Roman" w:cs="Times New Roman"/>
          <w:sz w:val="24"/>
          <w:szCs w:val="24"/>
          <w:lang w:eastAsia="pl-PL"/>
        </w:rPr>
        <w:t>Ósmoklasista przystępuje do egzaminu z jednego z następując</w:t>
      </w:r>
      <w:r w:rsidR="00AA27C8" w:rsidRPr="00F942F8">
        <w:rPr>
          <w:rFonts w:ascii="Times New Roman" w:hAnsi="Times New Roman" w:cs="Times New Roman"/>
          <w:sz w:val="24"/>
          <w:szCs w:val="24"/>
          <w:lang w:eastAsia="pl-PL"/>
        </w:rPr>
        <w:t xml:space="preserve">ych języków obcych nowożytnych: </w:t>
      </w:r>
      <w:r w:rsidRPr="00F942F8">
        <w:rPr>
          <w:rFonts w:ascii="Times New Roman" w:hAnsi="Times New Roman" w:cs="Times New Roman"/>
          <w:sz w:val="24"/>
          <w:szCs w:val="24"/>
          <w:lang w:eastAsia="pl-PL"/>
        </w:rPr>
        <w:t>angielskiego, francuskiego, hiszpańskiego, niemieckiego, rosyjskiego, uk</w:t>
      </w:r>
      <w:r w:rsidR="00AA27C8" w:rsidRPr="00F942F8">
        <w:rPr>
          <w:rFonts w:ascii="Times New Roman" w:hAnsi="Times New Roman" w:cs="Times New Roman"/>
          <w:sz w:val="24"/>
          <w:szCs w:val="24"/>
          <w:lang w:eastAsia="pl-PL"/>
        </w:rPr>
        <w:t xml:space="preserve">raińskiego lub włoskiego. </w:t>
      </w:r>
      <w:r w:rsidR="00AA27C8" w:rsidRPr="00C36B3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Uczeń </w:t>
      </w:r>
      <w:r w:rsidRPr="00C36B3B">
        <w:rPr>
          <w:rFonts w:ascii="Times New Roman" w:hAnsi="Times New Roman" w:cs="Times New Roman"/>
          <w:b/>
          <w:sz w:val="24"/>
          <w:szCs w:val="24"/>
          <w:lang w:eastAsia="pl-PL"/>
        </w:rPr>
        <w:t>może wybrać tylko ten język, którego uczy się w szkole w ramach obowiązkowych zajęć edukacyjnych.</w:t>
      </w:r>
    </w:p>
    <w:p w:rsidR="00F942F8" w:rsidRDefault="00221DA6" w:rsidP="00F942F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42F8">
        <w:rPr>
          <w:rFonts w:ascii="Times New Roman" w:hAnsi="Times New Roman" w:cs="Times New Roman"/>
          <w:sz w:val="24"/>
          <w:szCs w:val="24"/>
          <w:lang w:eastAsia="pl-PL"/>
        </w:rPr>
        <w:t>Egzamin ósmoklasisty jest przeprowadzany przez trzy kolejne dni:</w:t>
      </w:r>
      <w:r w:rsidRPr="00F942F8">
        <w:rPr>
          <w:rFonts w:ascii="Times New Roman" w:hAnsi="Times New Roman" w:cs="Times New Roman"/>
          <w:sz w:val="24"/>
          <w:szCs w:val="24"/>
          <w:lang w:eastAsia="pl-PL"/>
        </w:rPr>
        <w:br/>
        <w:t>a. pierwszego dnia – egzamin z języka polskiego, który trwa 120 minut</w:t>
      </w:r>
      <w:r w:rsidRPr="00F942F8">
        <w:rPr>
          <w:rFonts w:ascii="Times New Roman" w:hAnsi="Times New Roman" w:cs="Times New Roman"/>
          <w:sz w:val="24"/>
          <w:szCs w:val="24"/>
          <w:lang w:eastAsia="pl-PL"/>
        </w:rPr>
        <w:br/>
        <w:t>b. drugiego dnia – egzamin z matematyki, który trwa 100 minut</w:t>
      </w:r>
      <w:r w:rsidRPr="00F942F8">
        <w:rPr>
          <w:rFonts w:ascii="Times New Roman" w:hAnsi="Times New Roman" w:cs="Times New Roman"/>
          <w:sz w:val="24"/>
          <w:szCs w:val="24"/>
          <w:lang w:eastAsia="pl-PL"/>
        </w:rPr>
        <w:br/>
        <w:t>c. trzeciego dnia – egzamin z języka obcego nowożytnego</w:t>
      </w:r>
      <w:r w:rsidR="004C7941">
        <w:rPr>
          <w:rFonts w:ascii="Times New Roman" w:hAnsi="Times New Roman" w:cs="Times New Roman"/>
          <w:sz w:val="24"/>
          <w:szCs w:val="24"/>
          <w:lang w:eastAsia="pl-PL"/>
        </w:rPr>
        <w:t>, który trwa 90 minut</w:t>
      </w:r>
      <w:r w:rsidRPr="00F942F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F1DDE" w:rsidRDefault="00221DA6" w:rsidP="00F942F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42F8">
        <w:rPr>
          <w:rFonts w:ascii="Times New Roman" w:hAnsi="Times New Roman" w:cs="Times New Roman"/>
          <w:sz w:val="24"/>
          <w:szCs w:val="24"/>
          <w:lang w:eastAsia="pl-PL"/>
        </w:rPr>
        <w:t>Czas trwania egzaminu z poszczególnych przedmiotów może być wydłużony w pr</w:t>
      </w:r>
      <w:r w:rsidR="00AA27C8" w:rsidRPr="00F942F8">
        <w:rPr>
          <w:rFonts w:ascii="Times New Roman" w:hAnsi="Times New Roman" w:cs="Times New Roman"/>
          <w:sz w:val="24"/>
          <w:szCs w:val="24"/>
          <w:lang w:eastAsia="pl-PL"/>
        </w:rPr>
        <w:t xml:space="preserve">zypadku uczniów, którym </w:t>
      </w:r>
      <w:r w:rsidRPr="00F942F8">
        <w:rPr>
          <w:rFonts w:ascii="Times New Roman" w:hAnsi="Times New Roman" w:cs="Times New Roman"/>
          <w:sz w:val="24"/>
          <w:szCs w:val="24"/>
          <w:lang w:eastAsia="pl-PL"/>
        </w:rPr>
        <w:t>przysługuje dostosowanie warunków przeprowadzania egzaminu.</w:t>
      </w:r>
    </w:p>
    <w:p w:rsidR="009F1DDE" w:rsidRDefault="00221DA6" w:rsidP="00F942F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42F8">
        <w:rPr>
          <w:rFonts w:ascii="Times New Roman" w:hAnsi="Times New Roman" w:cs="Times New Roman"/>
          <w:sz w:val="24"/>
          <w:szCs w:val="24"/>
          <w:lang w:eastAsia="pl-PL"/>
        </w:rPr>
        <w:t>O godzinie wyznaczonej przez przewodniczącego zespołu egzaminacy</w:t>
      </w:r>
      <w:r w:rsidR="00AA27C8" w:rsidRPr="00F942F8">
        <w:rPr>
          <w:rFonts w:ascii="Times New Roman" w:hAnsi="Times New Roman" w:cs="Times New Roman"/>
          <w:sz w:val="24"/>
          <w:szCs w:val="24"/>
          <w:lang w:eastAsia="pl-PL"/>
        </w:rPr>
        <w:t xml:space="preserve">jnego uczniowie wchodzą do sali </w:t>
      </w:r>
      <w:r w:rsidRPr="00F942F8">
        <w:rPr>
          <w:rFonts w:ascii="Times New Roman" w:hAnsi="Times New Roman" w:cs="Times New Roman"/>
          <w:sz w:val="24"/>
          <w:szCs w:val="24"/>
          <w:lang w:eastAsia="pl-PL"/>
        </w:rPr>
        <w:t xml:space="preserve">egzaminacyjnej pojedynczo; </w:t>
      </w:r>
      <w:r w:rsidR="00AA27C8" w:rsidRPr="00F942F8">
        <w:rPr>
          <w:rFonts w:ascii="Times New Roman" w:hAnsi="Times New Roman" w:cs="Times New Roman"/>
          <w:sz w:val="24"/>
          <w:szCs w:val="24"/>
          <w:lang w:eastAsia="pl-PL"/>
        </w:rPr>
        <w:t xml:space="preserve">losują w </w:t>
      </w:r>
      <w:r w:rsidRPr="00F942F8">
        <w:rPr>
          <w:rFonts w:ascii="Times New Roman" w:hAnsi="Times New Roman" w:cs="Times New Roman"/>
          <w:sz w:val="24"/>
          <w:szCs w:val="24"/>
          <w:lang w:eastAsia="pl-PL"/>
        </w:rPr>
        <w:t xml:space="preserve"> obecności </w:t>
      </w:r>
      <w:r w:rsidR="004C7941">
        <w:rPr>
          <w:rFonts w:ascii="Times New Roman" w:hAnsi="Times New Roman" w:cs="Times New Roman"/>
          <w:sz w:val="24"/>
          <w:szCs w:val="24"/>
          <w:lang w:eastAsia="pl-PL"/>
        </w:rPr>
        <w:t>przewodniczącego</w:t>
      </w:r>
      <w:r w:rsidR="00AA27C8" w:rsidRPr="00F942F8">
        <w:rPr>
          <w:rFonts w:ascii="Times New Roman" w:hAnsi="Times New Roman" w:cs="Times New Roman"/>
          <w:sz w:val="24"/>
          <w:szCs w:val="24"/>
          <w:lang w:eastAsia="pl-PL"/>
        </w:rPr>
        <w:t xml:space="preserve"> zespołu nadzorującego lub członka zespołu nadzorującego </w:t>
      </w:r>
      <w:r w:rsidRPr="00F942F8">
        <w:rPr>
          <w:rFonts w:ascii="Times New Roman" w:hAnsi="Times New Roman" w:cs="Times New Roman"/>
          <w:sz w:val="24"/>
          <w:szCs w:val="24"/>
          <w:lang w:eastAsia="pl-PL"/>
        </w:rPr>
        <w:t>numery stolików, przy których będą pracować.</w:t>
      </w:r>
    </w:p>
    <w:p w:rsidR="00AA27C8" w:rsidRDefault="00221DA6" w:rsidP="00F942F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42F8">
        <w:rPr>
          <w:rFonts w:ascii="Times New Roman" w:hAnsi="Times New Roman" w:cs="Times New Roman"/>
          <w:sz w:val="24"/>
          <w:szCs w:val="24"/>
          <w:lang w:eastAsia="pl-PL"/>
        </w:rPr>
        <w:t>Podczas egzaminu z każdego przedmiotu zdający siedzi przy os</w:t>
      </w:r>
      <w:r w:rsidR="00AA27C8" w:rsidRPr="00F942F8">
        <w:rPr>
          <w:rFonts w:ascii="Times New Roman" w:hAnsi="Times New Roman" w:cs="Times New Roman"/>
          <w:sz w:val="24"/>
          <w:szCs w:val="24"/>
          <w:lang w:eastAsia="pl-PL"/>
        </w:rPr>
        <w:t xml:space="preserve">obnym stoliku. </w:t>
      </w:r>
    </w:p>
    <w:p w:rsidR="009F1DDE" w:rsidRDefault="00221DA6" w:rsidP="00F942F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DDE">
        <w:rPr>
          <w:rFonts w:ascii="Times New Roman" w:hAnsi="Times New Roman" w:cs="Times New Roman"/>
          <w:sz w:val="24"/>
          <w:szCs w:val="24"/>
          <w:lang w:eastAsia="pl-PL"/>
        </w:rPr>
        <w:t>Zdający powinni mieć przy sobie dokument stwierdzający tożsamość, w w</w:t>
      </w:r>
      <w:r w:rsidR="00AA27C8" w:rsidRPr="009F1DDE">
        <w:rPr>
          <w:rFonts w:ascii="Times New Roman" w:hAnsi="Times New Roman" w:cs="Times New Roman"/>
          <w:sz w:val="24"/>
          <w:szCs w:val="24"/>
          <w:lang w:eastAsia="pl-PL"/>
        </w:rPr>
        <w:t>yjątkowych sytuacjach tożsamość</w:t>
      </w:r>
      <w:r w:rsidR="009F1DD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F1DDE">
        <w:rPr>
          <w:rFonts w:ascii="Times New Roman" w:hAnsi="Times New Roman" w:cs="Times New Roman"/>
          <w:sz w:val="24"/>
          <w:szCs w:val="24"/>
          <w:lang w:eastAsia="pl-PL"/>
        </w:rPr>
        <w:t>ucznia może być potwierdzona przez jego wychowawcę lub innego nauczyciela danej szkoły.</w:t>
      </w:r>
    </w:p>
    <w:p w:rsidR="00F942F8" w:rsidRDefault="00221DA6" w:rsidP="00F942F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DD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Na stoliku mogą znajdować się wyłącznie arkusze egzaminacyjne, </w:t>
      </w:r>
      <w:r w:rsidR="00F942F8"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materiały i przybory pomocnicze </w:t>
      </w:r>
      <w:r w:rsidRPr="009F1DDE">
        <w:rPr>
          <w:rFonts w:ascii="Times New Roman" w:hAnsi="Times New Roman" w:cs="Times New Roman"/>
          <w:sz w:val="24"/>
          <w:szCs w:val="24"/>
          <w:lang w:eastAsia="pl-PL"/>
        </w:rPr>
        <w:t>wskazane w komunikacie dyrektora CKE tj.</w:t>
      </w:r>
      <w:r w:rsidRPr="009F1DDE">
        <w:rPr>
          <w:rFonts w:ascii="Times New Roman" w:hAnsi="Times New Roman" w:cs="Times New Roman"/>
          <w:sz w:val="24"/>
          <w:szCs w:val="24"/>
          <w:lang w:eastAsia="pl-PL"/>
        </w:rPr>
        <w:br/>
        <w:t>a. w przypadku egzaminu ósmoklasisty z każdego przedmiotu –</w:t>
      </w:r>
      <w:r w:rsidR="00F942F8"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 długopis (lub pióro) z czarnym </w:t>
      </w:r>
      <w:r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tuszem/atramentem </w:t>
      </w:r>
      <w:r w:rsidRPr="0081572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(niedozwolone jest korzystanie z długopisów zmazywanych/ścieralnych),</w:t>
      </w:r>
      <w:r w:rsidRPr="0081572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br/>
      </w:r>
      <w:r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b. dodatkowo, w przypadku egzaminu z matematyki – linijkę. </w:t>
      </w:r>
    </w:p>
    <w:p w:rsidR="009F1DDE" w:rsidRDefault="009F1DDE" w:rsidP="009F1DD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c. </w:t>
      </w:r>
      <w:r w:rsidR="00815722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221DA6" w:rsidRPr="009F1DDE">
        <w:rPr>
          <w:rFonts w:ascii="Times New Roman" w:hAnsi="Times New Roman" w:cs="Times New Roman"/>
          <w:sz w:val="24"/>
          <w:szCs w:val="24"/>
          <w:lang w:eastAsia="pl-PL"/>
        </w:rPr>
        <w:t>ie wol</w:t>
      </w:r>
      <w:r w:rsidR="00F942F8"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no korzystać z kalkulatora oraz </w:t>
      </w:r>
      <w:r w:rsidR="00221DA6" w:rsidRPr="009F1DDE">
        <w:rPr>
          <w:rFonts w:ascii="Times New Roman" w:hAnsi="Times New Roman" w:cs="Times New Roman"/>
          <w:sz w:val="24"/>
          <w:szCs w:val="24"/>
          <w:lang w:eastAsia="pl-PL"/>
        </w:rPr>
        <w:t>słowników.</w:t>
      </w:r>
    </w:p>
    <w:p w:rsidR="009F1DDE" w:rsidRDefault="009F1DDE" w:rsidP="009F1DD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d. </w:t>
      </w:r>
      <w:r w:rsidR="00815722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221DA6"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 przypadku uczniów chorych lub niepełnosprawnych – </w:t>
      </w:r>
      <w:r w:rsidR="00F942F8"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leki i inne pomoce konieczne ze </w:t>
      </w:r>
      <w:r w:rsidR="00221DA6" w:rsidRPr="009F1DDE">
        <w:rPr>
          <w:rFonts w:ascii="Times New Roman" w:hAnsi="Times New Roman" w:cs="Times New Roman"/>
          <w:sz w:val="24"/>
          <w:szCs w:val="24"/>
          <w:lang w:eastAsia="pl-PL"/>
        </w:rPr>
        <w:t>względu na chorobę lub niepełnosprawność.</w:t>
      </w:r>
    </w:p>
    <w:p w:rsidR="009F1DDE" w:rsidRDefault="00221DA6" w:rsidP="00F942F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DDE">
        <w:rPr>
          <w:rFonts w:ascii="Times New Roman" w:hAnsi="Times New Roman" w:cs="Times New Roman"/>
          <w:sz w:val="24"/>
          <w:szCs w:val="24"/>
          <w:lang w:eastAsia="pl-PL"/>
        </w:rPr>
        <w:t>Zdający mogą również wnieść do sali egzaminacyjnej małą butelkę</w:t>
      </w:r>
      <w:r w:rsidR="00F942F8"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 wody. Podczas pracy z arkuszem </w:t>
      </w:r>
      <w:r w:rsidRPr="009F1DDE">
        <w:rPr>
          <w:rFonts w:ascii="Times New Roman" w:hAnsi="Times New Roman" w:cs="Times New Roman"/>
          <w:sz w:val="24"/>
          <w:szCs w:val="24"/>
          <w:lang w:eastAsia="pl-PL"/>
        </w:rPr>
        <w:t>egzaminacyjnym butelka powinna stać na podłodze przy nodze stolika.</w:t>
      </w:r>
    </w:p>
    <w:p w:rsidR="009F1DDE" w:rsidRDefault="00221DA6" w:rsidP="00F942F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 Do sali egzaminacyjnej nie można wnosić żadnych urządzeń telekomunik</w:t>
      </w:r>
      <w:r w:rsidR="00F942F8"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acyjnych, np. telefonów </w:t>
      </w:r>
      <w:r w:rsidRPr="009F1DDE">
        <w:rPr>
          <w:rFonts w:ascii="Times New Roman" w:hAnsi="Times New Roman" w:cs="Times New Roman"/>
          <w:sz w:val="24"/>
          <w:szCs w:val="24"/>
          <w:lang w:eastAsia="pl-PL"/>
        </w:rPr>
        <w:t>komórkowych, odtwarzaczy mp3, smartwatchy, ani korzystać z nich w tej sali.</w:t>
      </w:r>
    </w:p>
    <w:p w:rsidR="009F1DDE" w:rsidRDefault="00221DA6" w:rsidP="00F942F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DDE">
        <w:rPr>
          <w:rFonts w:ascii="Times New Roman" w:hAnsi="Times New Roman" w:cs="Times New Roman"/>
          <w:sz w:val="24"/>
          <w:szCs w:val="24"/>
          <w:lang w:eastAsia="pl-PL"/>
        </w:rPr>
        <w:t>Uczniowie samodzielnie rozwiązują zadania, nie</w:t>
      </w:r>
      <w:r w:rsidR="00F942F8"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 wolno kontaktować się z innymi </w:t>
      </w:r>
      <w:r w:rsidRPr="009F1DDE">
        <w:rPr>
          <w:rFonts w:ascii="Times New Roman" w:hAnsi="Times New Roman" w:cs="Times New Roman"/>
          <w:sz w:val="24"/>
          <w:szCs w:val="24"/>
          <w:lang w:eastAsia="pl-PL"/>
        </w:rPr>
        <w:t>osobami.</w:t>
      </w:r>
    </w:p>
    <w:p w:rsidR="009F1DDE" w:rsidRDefault="00221DA6" w:rsidP="00F942F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DDE">
        <w:rPr>
          <w:rFonts w:ascii="Times New Roman" w:hAnsi="Times New Roman" w:cs="Times New Roman"/>
          <w:sz w:val="24"/>
          <w:szCs w:val="24"/>
          <w:lang w:eastAsia="pl-PL"/>
        </w:rPr>
        <w:t>W czasie trwania egzaminu ósmoklasisty z danego przedmiotu uczni</w:t>
      </w:r>
      <w:r w:rsidR="00F942F8"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owie nie powinni opuszczać </w:t>
      </w:r>
      <w:r w:rsidR="009F1DDE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F942F8"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ali </w:t>
      </w:r>
      <w:r w:rsidRPr="009F1DDE">
        <w:rPr>
          <w:rFonts w:ascii="Times New Roman" w:hAnsi="Times New Roman" w:cs="Times New Roman"/>
          <w:sz w:val="24"/>
          <w:szCs w:val="24"/>
          <w:lang w:eastAsia="pl-PL"/>
        </w:rPr>
        <w:t>egzaminacyjnej. W uzasadnionych przypadkach przewodniczący zesp</w:t>
      </w:r>
      <w:r w:rsidR="00F942F8"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ołu nadzorującego może zezwolić </w:t>
      </w:r>
      <w:r w:rsidRPr="009F1DDE">
        <w:rPr>
          <w:rFonts w:ascii="Times New Roman" w:hAnsi="Times New Roman" w:cs="Times New Roman"/>
          <w:sz w:val="24"/>
          <w:szCs w:val="24"/>
          <w:lang w:eastAsia="pl-PL"/>
        </w:rPr>
        <w:t>uczniowi na opuszczenie sali egzaminacyjnej po zapewnieniu wa</w:t>
      </w:r>
      <w:r w:rsidR="00F942F8"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runków wykluczających możliwość </w:t>
      </w:r>
      <w:r w:rsidRPr="009F1DDE">
        <w:rPr>
          <w:rFonts w:ascii="Times New Roman" w:hAnsi="Times New Roman" w:cs="Times New Roman"/>
          <w:sz w:val="24"/>
          <w:szCs w:val="24"/>
          <w:lang w:eastAsia="pl-PL"/>
        </w:rPr>
        <w:t>kontaktowania się ucznia z innymi osobami, z wyjątkiem osób udzielających pomocy medycznej.</w:t>
      </w:r>
    </w:p>
    <w:p w:rsidR="00C36B3B" w:rsidRDefault="00C36B3B" w:rsidP="00F942F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dniu egzaminu uczniowie przychodzą do szkoły o godz.8.30.</w:t>
      </w:r>
    </w:p>
    <w:p w:rsidR="009F1DDE" w:rsidRPr="009F1DDE" w:rsidRDefault="00221DA6" w:rsidP="00F942F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DDE">
        <w:rPr>
          <w:rFonts w:ascii="Times New Roman" w:hAnsi="Times New Roman" w:cs="Times New Roman"/>
          <w:sz w:val="24"/>
          <w:szCs w:val="24"/>
          <w:lang w:eastAsia="pl-PL"/>
        </w:rPr>
        <w:t>Przed rozpoczęciem egzaminu ósmoklasisty z każdego przedmiotu, w</w:t>
      </w:r>
      <w:r w:rsidR="00F942F8"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 wyznaczonych miejscach arkusza </w:t>
      </w:r>
      <w:r w:rsidRPr="009F1DDE">
        <w:rPr>
          <w:rFonts w:ascii="Times New Roman" w:hAnsi="Times New Roman" w:cs="Times New Roman"/>
          <w:sz w:val="24"/>
          <w:szCs w:val="24"/>
          <w:lang w:eastAsia="pl-PL"/>
        </w:rPr>
        <w:t>egzaminacyjnego (</w:t>
      </w:r>
      <w:r w:rsidRPr="009F1DD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stronie tytułowej zeszytu zadań egzaminacyjnych oraz na karcie odpowiedzi, a </w:t>
      </w:r>
      <w:r w:rsidR="00F942F8" w:rsidRPr="009F1DD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9F1DDE">
        <w:rPr>
          <w:rFonts w:ascii="Times New Roman" w:hAnsi="Times New Roman" w:cs="Times New Roman"/>
          <w:b/>
          <w:sz w:val="24"/>
          <w:szCs w:val="24"/>
          <w:lang w:eastAsia="pl-PL"/>
        </w:rPr>
        <w:t>przypadku arkusza z matematyki OMA-100 – również na karcie rozwiąza</w:t>
      </w:r>
      <w:r w:rsidR="00F942F8" w:rsidRPr="009F1DDE">
        <w:rPr>
          <w:rFonts w:ascii="Times New Roman" w:hAnsi="Times New Roman" w:cs="Times New Roman"/>
          <w:b/>
          <w:sz w:val="24"/>
          <w:szCs w:val="24"/>
          <w:lang w:eastAsia="pl-PL"/>
        </w:rPr>
        <w:t>ń zadań egzaminacyjnych</w:t>
      </w:r>
      <w:r w:rsidR="00F942F8"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), uczeń </w:t>
      </w:r>
      <w:r w:rsidRPr="009F1DDE">
        <w:rPr>
          <w:rFonts w:ascii="Times New Roman" w:hAnsi="Times New Roman" w:cs="Times New Roman"/>
          <w:sz w:val="24"/>
          <w:szCs w:val="24"/>
          <w:lang w:eastAsia="pl-PL"/>
        </w:rPr>
        <w:t>zamieszcza kod ucznia i numer PESEL</w:t>
      </w:r>
      <w:r w:rsidR="009F1DDE"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9F1DDE" w:rsidRPr="0081572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Uczeń nie </w:t>
      </w:r>
      <w:r w:rsidRPr="0081572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podpisuje arkusza egzaminacyjnego</w:t>
      </w:r>
      <w:r w:rsidRPr="009F1DD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F1DDE" w:rsidRDefault="00221DA6" w:rsidP="00F942F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DDE">
        <w:rPr>
          <w:rFonts w:ascii="Times New Roman" w:hAnsi="Times New Roman" w:cs="Times New Roman"/>
          <w:sz w:val="24"/>
          <w:szCs w:val="24"/>
          <w:lang w:eastAsia="pl-PL"/>
        </w:rPr>
        <w:t>Jeśli uczeń ukończył pracę przed wyznaczon</w:t>
      </w:r>
      <w:r w:rsidR="00F942F8"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ym czasem, zgłasza to zespołowi nadzorującemu przez </w:t>
      </w:r>
      <w:r w:rsidRPr="009F1DDE">
        <w:rPr>
          <w:rFonts w:ascii="Times New Roman" w:hAnsi="Times New Roman" w:cs="Times New Roman"/>
          <w:sz w:val="24"/>
          <w:szCs w:val="24"/>
          <w:lang w:eastAsia="pl-PL"/>
        </w:rPr>
        <w:t>podniesienie ręki, zamyka arkusz i odkłada go na brzeg stolika. Po otrzy</w:t>
      </w:r>
      <w:r w:rsidR="00F942F8"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maniu pozwolenia na opuszczenie </w:t>
      </w:r>
      <w:r w:rsidR="001A163C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9F1DDE">
        <w:rPr>
          <w:rFonts w:ascii="Times New Roman" w:hAnsi="Times New Roman" w:cs="Times New Roman"/>
          <w:sz w:val="24"/>
          <w:szCs w:val="24"/>
          <w:lang w:eastAsia="pl-PL"/>
        </w:rPr>
        <w:t>ali, uczeń wychodzi, nie zakłócając pracy pozostałym piszącym.</w:t>
      </w:r>
    </w:p>
    <w:p w:rsidR="00221DA6" w:rsidRDefault="00221DA6" w:rsidP="00F942F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DDE">
        <w:rPr>
          <w:rFonts w:ascii="Times New Roman" w:hAnsi="Times New Roman" w:cs="Times New Roman"/>
          <w:sz w:val="24"/>
          <w:szCs w:val="24"/>
          <w:lang w:eastAsia="pl-PL"/>
        </w:rPr>
        <w:t>Po upływie czasu przeznaczonego na pracę z arkuszem egzamina</w:t>
      </w:r>
      <w:r w:rsidR="00F942F8"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cyjnym uczniowie kończą pracę z </w:t>
      </w:r>
      <w:r w:rsidRPr="009F1DDE">
        <w:rPr>
          <w:rFonts w:ascii="Times New Roman" w:hAnsi="Times New Roman" w:cs="Times New Roman"/>
          <w:sz w:val="24"/>
          <w:szCs w:val="24"/>
          <w:lang w:eastAsia="pl-PL"/>
        </w:rPr>
        <w:t>arkuszem i mają dodatkowy czas (5minut) na sprawdzenie poprawności pr</w:t>
      </w:r>
      <w:r w:rsidR="00F942F8"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zeniesienia odpowiedzi na kartę </w:t>
      </w:r>
      <w:r w:rsidRPr="009F1DDE">
        <w:rPr>
          <w:rFonts w:ascii="Times New Roman" w:hAnsi="Times New Roman" w:cs="Times New Roman"/>
          <w:sz w:val="24"/>
          <w:szCs w:val="24"/>
          <w:lang w:eastAsia="pl-PL"/>
        </w:rPr>
        <w:t>odpowiedzi (dotyczy zdających, którzy mają obowiązek zaznaczenia od</w:t>
      </w:r>
      <w:r w:rsidR="00F942F8" w:rsidRPr="009F1DDE">
        <w:rPr>
          <w:rFonts w:ascii="Times New Roman" w:hAnsi="Times New Roman" w:cs="Times New Roman"/>
          <w:sz w:val="24"/>
          <w:szCs w:val="24"/>
          <w:lang w:eastAsia="pl-PL"/>
        </w:rPr>
        <w:t xml:space="preserve">powiedzi na karcie). Po upływie </w:t>
      </w:r>
      <w:r w:rsidRPr="009F1DDE">
        <w:rPr>
          <w:rFonts w:ascii="Times New Roman" w:hAnsi="Times New Roman" w:cs="Times New Roman"/>
          <w:sz w:val="24"/>
          <w:szCs w:val="24"/>
          <w:lang w:eastAsia="pl-PL"/>
        </w:rPr>
        <w:t>dodatkowego czasu następuje zamknięcie arkuszy i odłożenie ich na brzeg stolika.</w:t>
      </w:r>
    </w:p>
    <w:p w:rsidR="009F1DDE" w:rsidRDefault="009F1DDE" w:rsidP="00F942F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DDE">
        <w:rPr>
          <w:rFonts w:ascii="Times New Roman" w:hAnsi="Times New Roman" w:cs="Times New Roman"/>
          <w:sz w:val="24"/>
          <w:szCs w:val="24"/>
        </w:rPr>
        <w:t>Wyniki egzaminu będą dostępne dla uczniów od 3 lipca 2023 od godz. 10:00, po zalogowaniu w systemie OKE – loginy i hasła uczniowie otrzymają od wychowawcy do zakończenia roku szkolnego.</w:t>
      </w:r>
    </w:p>
    <w:p w:rsidR="009F1DDE" w:rsidRDefault="009F1DDE" w:rsidP="00F942F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DDE">
        <w:rPr>
          <w:rFonts w:ascii="Times New Roman" w:hAnsi="Times New Roman" w:cs="Times New Roman"/>
          <w:sz w:val="24"/>
          <w:szCs w:val="24"/>
        </w:rPr>
        <w:t>Zaświadczenia o szczegółowych wynikach egzaminu uczniowie będą odbierać w dniu 6 lipca 2023(czwartek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F1DDE" w:rsidRDefault="009F1DDE" w:rsidP="00F942F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DDE">
        <w:rPr>
          <w:rFonts w:ascii="Times New Roman" w:hAnsi="Times New Roman" w:cs="Times New Roman"/>
          <w:sz w:val="24"/>
          <w:szCs w:val="24"/>
        </w:rPr>
        <w:t xml:space="preserve">Uczniowie mają możliwość wglądu do swojej sprawdzonej i i </w:t>
      </w:r>
      <w:r>
        <w:rPr>
          <w:rFonts w:ascii="Times New Roman" w:hAnsi="Times New Roman" w:cs="Times New Roman"/>
          <w:sz w:val="24"/>
          <w:szCs w:val="24"/>
        </w:rPr>
        <w:t xml:space="preserve">ocenionej pracy egzaminacyjnej. </w:t>
      </w:r>
      <w:r w:rsidRPr="009F1DDE">
        <w:rPr>
          <w:rFonts w:ascii="Times New Roman" w:hAnsi="Times New Roman" w:cs="Times New Roman"/>
          <w:sz w:val="24"/>
          <w:szCs w:val="24"/>
        </w:rPr>
        <w:t>Prace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DDE">
        <w:rPr>
          <w:rFonts w:ascii="Times New Roman" w:hAnsi="Times New Roman" w:cs="Times New Roman"/>
          <w:sz w:val="24"/>
          <w:szCs w:val="24"/>
        </w:rPr>
        <w:t>dostępne w Okręgowej Komisji Egzaminacyjnej.</w:t>
      </w:r>
    </w:p>
    <w:p w:rsidR="009F1DDE" w:rsidRPr="009F1DDE" w:rsidRDefault="00F942F8" w:rsidP="009F1DD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DDE">
        <w:rPr>
          <w:rFonts w:ascii="Times New Roman" w:hAnsi="Times New Roman" w:cs="Times New Roman"/>
          <w:sz w:val="24"/>
          <w:szCs w:val="24"/>
        </w:rPr>
        <w:t>Szczegółowy opis przebiegu egzaminu ósmoklasisty znajduje na stronie internetowej CKE</w:t>
      </w:r>
      <w:r w:rsidR="009F1DDE" w:rsidRPr="009F1DD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F1DDE" w:rsidRPr="009F1DDE">
          <w:rPr>
            <w:rStyle w:val="Hipercze"/>
            <w:rFonts w:ascii="Times New Roman" w:hAnsi="Times New Roman" w:cs="Times New Roman"/>
            <w:sz w:val="24"/>
            <w:szCs w:val="24"/>
          </w:rPr>
          <w:t>https://cke.gov.pl/egzamin-osomoklasisty/o-egzaminie/</w:t>
        </w:r>
      </w:hyperlink>
    </w:p>
    <w:p w:rsidR="009F1DDE" w:rsidRDefault="00F942F8" w:rsidP="00F942F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DDE">
        <w:rPr>
          <w:rFonts w:ascii="Times New Roman" w:hAnsi="Times New Roman" w:cs="Times New Roman"/>
          <w:sz w:val="24"/>
          <w:szCs w:val="24"/>
        </w:rPr>
        <w:t>W zakładce poświęconej egzaminowi dostępne są:</w:t>
      </w:r>
    </w:p>
    <w:p w:rsidR="009F1DDE" w:rsidRDefault="009F1DDE" w:rsidP="009F1DD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DDE">
        <w:rPr>
          <w:rFonts w:ascii="Times New Roman" w:hAnsi="Times New Roman" w:cs="Times New Roman"/>
          <w:sz w:val="24"/>
          <w:szCs w:val="24"/>
        </w:rPr>
        <w:t>informatory o egzaminie od roku szkolnego 2018/2019,</w:t>
      </w:r>
    </w:p>
    <w:p w:rsidR="009F1DDE" w:rsidRDefault="009F1DDE" w:rsidP="009F1DD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DDE">
        <w:rPr>
          <w:rFonts w:ascii="Times New Roman" w:hAnsi="Times New Roman" w:cs="Times New Roman"/>
          <w:sz w:val="24"/>
          <w:szCs w:val="24"/>
        </w:rPr>
        <w:t>przykładowe arkusze egzaminacyjne,</w:t>
      </w:r>
    </w:p>
    <w:p w:rsidR="009F1DDE" w:rsidRDefault="009F1DDE" w:rsidP="009F1DD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DDE">
        <w:rPr>
          <w:rFonts w:ascii="Times New Roman" w:hAnsi="Times New Roman" w:cs="Times New Roman"/>
          <w:sz w:val="24"/>
          <w:szCs w:val="24"/>
        </w:rPr>
        <w:lastRenderedPageBreak/>
        <w:t>arkusze egzaminu próbnego,</w:t>
      </w:r>
    </w:p>
    <w:p w:rsidR="009F1DDE" w:rsidRDefault="009F1DDE" w:rsidP="009F1DD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DDE">
        <w:rPr>
          <w:rFonts w:ascii="Times New Roman" w:hAnsi="Times New Roman" w:cs="Times New Roman"/>
          <w:sz w:val="24"/>
          <w:szCs w:val="24"/>
        </w:rPr>
        <w:t>arkusze egzaminu z lat ubiegłych</w:t>
      </w:r>
    </w:p>
    <w:p w:rsidR="009F1DDE" w:rsidRDefault="009F1DDE" w:rsidP="009F1D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F1DDE" w:rsidRDefault="009F1DDE" w:rsidP="009F1D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1DA6" w:rsidRPr="009F1DDE" w:rsidRDefault="00F942F8" w:rsidP="009F1D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DDE">
        <w:rPr>
          <w:rFonts w:ascii="Times New Roman" w:hAnsi="Times New Roman" w:cs="Times New Roman"/>
          <w:sz w:val="24"/>
          <w:szCs w:val="24"/>
        </w:rPr>
        <w:br/>
      </w:r>
    </w:p>
    <w:p w:rsidR="00221DA6" w:rsidRPr="00F942F8" w:rsidRDefault="00221DA6" w:rsidP="00F942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1DA6" w:rsidRPr="00F942F8" w:rsidRDefault="00221DA6">
      <w:pPr>
        <w:rPr>
          <w:rFonts w:ascii="Times New Roman" w:hAnsi="Times New Roman" w:cs="Times New Roman"/>
          <w:sz w:val="24"/>
          <w:szCs w:val="24"/>
        </w:rPr>
      </w:pPr>
    </w:p>
    <w:p w:rsidR="00221DA6" w:rsidRDefault="00221DA6"/>
    <w:p w:rsidR="00221DA6" w:rsidRDefault="00221DA6"/>
    <w:p w:rsidR="00221DA6" w:rsidRDefault="00221DA6"/>
    <w:p w:rsidR="00221DA6" w:rsidRDefault="00221DA6"/>
    <w:p w:rsidR="00221DA6" w:rsidRDefault="00221DA6"/>
    <w:p w:rsidR="00221DA6" w:rsidRDefault="00221DA6"/>
    <w:p w:rsidR="00221DA6" w:rsidRDefault="00221DA6"/>
    <w:p w:rsidR="00221DA6" w:rsidRDefault="00221DA6"/>
    <w:p w:rsidR="00221DA6" w:rsidRDefault="00221DA6"/>
    <w:p w:rsidR="00221DA6" w:rsidRDefault="00221DA6"/>
    <w:p w:rsidR="00221DA6" w:rsidRDefault="00221DA6"/>
    <w:p w:rsidR="00221DA6" w:rsidRDefault="00221DA6"/>
    <w:p w:rsidR="00221DA6" w:rsidRDefault="00221DA6"/>
    <w:p w:rsidR="00335003" w:rsidRDefault="00335003" w:rsidP="00A013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335003" w:rsidRDefault="00335003" w:rsidP="00A013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5003" w:rsidRDefault="00335003" w:rsidP="00A013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5003" w:rsidRDefault="00335003" w:rsidP="00A013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5003" w:rsidRDefault="00335003" w:rsidP="00A013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5003" w:rsidRDefault="00335003" w:rsidP="00A013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5003" w:rsidRDefault="00335003" w:rsidP="00A013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61A3" w:rsidRDefault="00A01342" w:rsidP="00A013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</w:p>
    <w:p w:rsidR="006A3912" w:rsidRPr="001E43DE" w:rsidRDefault="006A3912" w:rsidP="00AF2BCB">
      <w:pPr>
        <w:jc w:val="both"/>
        <w:rPr>
          <w:sz w:val="36"/>
          <w:szCs w:val="36"/>
        </w:rPr>
      </w:pPr>
    </w:p>
    <w:sectPr w:rsidR="006A3912" w:rsidRPr="001E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49" w:rsidRDefault="00826B49" w:rsidP="00AF2BCB">
      <w:pPr>
        <w:spacing w:after="0" w:line="240" w:lineRule="auto"/>
      </w:pPr>
      <w:r>
        <w:separator/>
      </w:r>
    </w:p>
  </w:endnote>
  <w:endnote w:type="continuationSeparator" w:id="0">
    <w:p w:rsidR="00826B49" w:rsidRDefault="00826B49" w:rsidP="00AF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49" w:rsidRDefault="00826B49" w:rsidP="00AF2BCB">
      <w:pPr>
        <w:spacing w:after="0" w:line="240" w:lineRule="auto"/>
      </w:pPr>
      <w:r>
        <w:separator/>
      </w:r>
    </w:p>
  </w:footnote>
  <w:footnote w:type="continuationSeparator" w:id="0">
    <w:p w:rsidR="00826B49" w:rsidRDefault="00826B49" w:rsidP="00AF2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8C4"/>
    <w:multiLevelType w:val="hybridMultilevel"/>
    <w:tmpl w:val="065AF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7C37"/>
    <w:multiLevelType w:val="hybridMultilevel"/>
    <w:tmpl w:val="558A0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778D3"/>
    <w:multiLevelType w:val="multilevel"/>
    <w:tmpl w:val="2D86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22384"/>
    <w:multiLevelType w:val="hybridMultilevel"/>
    <w:tmpl w:val="8CE6F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C3931"/>
    <w:multiLevelType w:val="hybridMultilevel"/>
    <w:tmpl w:val="ABDED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860B16"/>
    <w:multiLevelType w:val="hybridMultilevel"/>
    <w:tmpl w:val="EFCE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02DE7"/>
    <w:multiLevelType w:val="hybridMultilevel"/>
    <w:tmpl w:val="EDB26788"/>
    <w:lvl w:ilvl="0" w:tplc="63F4F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D4"/>
    <w:rsid w:val="000146E7"/>
    <w:rsid w:val="000929CF"/>
    <w:rsid w:val="001A163C"/>
    <w:rsid w:val="001E43DE"/>
    <w:rsid w:val="00221DA6"/>
    <w:rsid w:val="00260F9D"/>
    <w:rsid w:val="00331E14"/>
    <w:rsid w:val="00335003"/>
    <w:rsid w:val="003371E0"/>
    <w:rsid w:val="003761A3"/>
    <w:rsid w:val="004C7941"/>
    <w:rsid w:val="005C44F2"/>
    <w:rsid w:val="006A38C6"/>
    <w:rsid w:val="006A3912"/>
    <w:rsid w:val="00714AC1"/>
    <w:rsid w:val="00815722"/>
    <w:rsid w:val="00826B49"/>
    <w:rsid w:val="009B10C1"/>
    <w:rsid w:val="009B32D4"/>
    <w:rsid w:val="009F1DDE"/>
    <w:rsid w:val="00A01342"/>
    <w:rsid w:val="00AA27C8"/>
    <w:rsid w:val="00AA608C"/>
    <w:rsid w:val="00AF2BCB"/>
    <w:rsid w:val="00B509DA"/>
    <w:rsid w:val="00BF1505"/>
    <w:rsid w:val="00C36B3B"/>
    <w:rsid w:val="00C63A47"/>
    <w:rsid w:val="00C972ED"/>
    <w:rsid w:val="00DB1E18"/>
    <w:rsid w:val="00E32448"/>
    <w:rsid w:val="00F9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3A8C"/>
  <w15:chartTrackingRefBased/>
  <w15:docId w15:val="{84014946-200F-4DFE-B80D-B08E539B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B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B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B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9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61A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61A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3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50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6E7"/>
  </w:style>
  <w:style w:type="paragraph" w:styleId="Stopka">
    <w:name w:val="footer"/>
    <w:basedOn w:val="Normalny"/>
    <w:link w:val="StopkaZnak"/>
    <w:uiPriority w:val="99"/>
    <w:unhideWhenUsed/>
    <w:rsid w:val="0001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6E7"/>
  </w:style>
  <w:style w:type="paragraph" w:styleId="Bezodstpw">
    <w:name w:val="No Spacing"/>
    <w:uiPriority w:val="1"/>
    <w:qFormat/>
    <w:rsid w:val="00F94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egzamin-osomoklasisty/o-egzami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F688-DEB3-416B-9D79-16730275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DYR_PC</dc:creator>
  <cp:keywords/>
  <dc:description/>
  <cp:lastModifiedBy>DYR_PC</cp:lastModifiedBy>
  <cp:revision>7</cp:revision>
  <cp:lastPrinted>2023-04-11T07:02:00Z</cp:lastPrinted>
  <dcterms:created xsi:type="dcterms:W3CDTF">2023-04-10T22:37:00Z</dcterms:created>
  <dcterms:modified xsi:type="dcterms:W3CDTF">2023-04-11T18:05:00Z</dcterms:modified>
</cp:coreProperties>
</file>